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E7" w:rsidRPr="007A4A85" w:rsidRDefault="008B3EE7" w:rsidP="00814F99">
      <w:pPr>
        <w:spacing w:after="0" w:line="360" w:lineRule="atLeast"/>
        <w:rPr>
          <w:rFonts w:ascii="Arial" w:hAnsi="Arial" w:cs="Arial"/>
          <w:b/>
          <w:bCs/>
          <w:color w:val="582246"/>
          <w:kern w:val="36"/>
          <w:sz w:val="32"/>
          <w:szCs w:val="32"/>
          <w:lang w:eastAsia="en-GB"/>
        </w:rPr>
      </w:pPr>
      <w:r w:rsidRPr="007A4A85">
        <w:rPr>
          <w:rFonts w:ascii="Arial" w:hAnsi="Arial" w:cs="Arial"/>
          <w:b/>
          <w:bCs/>
          <w:color w:val="582246"/>
          <w:kern w:val="36"/>
          <w:sz w:val="32"/>
          <w:szCs w:val="32"/>
          <w:lang w:eastAsia="en-GB"/>
        </w:rPr>
        <w:t>Prayers for People</w:t>
      </w:r>
      <w:bookmarkStart w:id="0" w:name="_GoBack"/>
      <w:bookmarkEnd w:id="0"/>
    </w:p>
    <w:p w:rsidR="008B3EE7" w:rsidRPr="007A4A85" w:rsidRDefault="008B3EE7" w:rsidP="00814F99">
      <w:pPr>
        <w:spacing w:after="0" w:line="360" w:lineRule="atLeast"/>
        <w:rPr>
          <w:rFonts w:ascii="Arial" w:hAnsi="Arial" w:cs="Arial"/>
          <w:color w:val="582246"/>
          <w:sz w:val="24"/>
          <w:szCs w:val="24"/>
          <w:lang w:eastAsia="en-GB"/>
        </w:rPr>
      </w:pPr>
      <w:r w:rsidRPr="007A4A85">
        <w:rPr>
          <w:rFonts w:ascii="Arial" w:hAnsi="Arial" w:cs="Arial"/>
          <w:bCs/>
          <w:color w:val="582246"/>
          <w:kern w:val="36"/>
          <w:sz w:val="24"/>
          <w:szCs w:val="24"/>
          <w:lang w:eastAsia="en-GB"/>
        </w:rPr>
        <w:t>By The Rev Anthea Ballam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b/>
          <w:color w:val="114676"/>
          <w:sz w:val="24"/>
          <w:szCs w:val="24"/>
          <w:lang w:eastAsia="en-GB"/>
        </w:rPr>
        <w:t>The Healer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(Dedicate to the Rev Verity Jones)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Change this day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With your love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Touch the hearts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Of those you meet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With a tender thought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Bless the downhearted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The lonely and dejected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With a beautiful wish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For you have the gift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To understand suffering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It’s the most gentle hands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Of calm and compassion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Serenity and service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That hold the power of the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universe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The power to heal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And when things are calm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And waters are tranquil under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the moon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Don’t forget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It’s not enough to care for us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You must love yourself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In equal measure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With equal love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So today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I bask in the warmth of the sun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And celebrate with all things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made well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By you and your guiding spirit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b/>
          <w:color w:val="114676"/>
          <w:sz w:val="24"/>
          <w:szCs w:val="24"/>
          <w:lang w:eastAsia="en-GB"/>
        </w:rPr>
        <w:t>A Prayer for Mothers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The mother is the beloved spirit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The divinity lives through her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We rest in the warmth of her love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Her patient steps echo on dusty paths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Yet the immensity of the cosmos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Will not possess her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From the beginning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To the end of time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She alone takes the hand of her child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Guiding each faltering step towards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tomorrow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She alone nurtures and loves,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With a calm tenderness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Her gentle touch heals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Her smile brings forgiveness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From the beginning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To the end of time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She above all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Will carry her brood from danger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Without thought for herself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Soaring spirit of the sky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Earth mother, soul mother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She holds us close to her heart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Where once we heard the music of life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Her gift is love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For she is sacred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The divinity lives through her</w:t>
      </w:r>
    </w:p>
    <w:p w:rsidR="008B3EE7" w:rsidRPr="007A4A85" w:rsidRDefault="008B3EE7" w:rsidP="00814F99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t>Blessed is the mother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For she is gentle in grace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And blessed are we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Her children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That cherish her memory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In time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In place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In life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And in death</w:t>
      </w:r>
      <w:r w:rsidRPr="007A4A85">
        <w:rPr>
          <w:rFonts w:ascii="Arial" w:hAnsi="Arial" w:cs="Arial"/>
          <w:color w:val="114676"/>
          <w:sz w:val="24"/>
          <w:szCs w:val="24"/>
          <w:lang w:eastAsia="en-GB"/>
        </w:rPr>
        <w:br/>
        <w:t>Today, tomorrow and forever</w:t>
      </w:r>
    </w:p>
    <w:p w:rsidR="008B3EE7" w:rsidRPr="001E6A96" w:rsidRDefault="008B3EE7" w:rsidP="00814F99">
      <w:pPr>
        <w:shd w:val="clear" w:color="auto" w:fill="FFFFFF"/>
        <w:spacing w:after="0" w:line="360" w:lineRule="atLeast"/>
        <w:rPr>
          <w:rFonts w:ascii="Arial" w:hAnsi="Arial" w:cs="Arial"/>
          <w:color w:val="333333"/>
          <w:sz w:val="24"/>
          <w:szCs w:val="24"/>
          <w:lang w:eastAsia="en-GB"/>
        </w:rPr>
      </w:pPr>
      <w:r w:rsidRPr="001E6A96">
        <w:rPr>
          <w:rFonts w:ascii="Arial" w:hAnsi="Arial" w:cs="Arial"/>
          <w:color w:val="333333"/>
          <w:sz w:val="24"/>
          <w:szCs w:val="24"/>
          <w:lang w:eastAsia="en-GB"/>
        </w:rPr>
        <w:br w:type="textWrapping" w:clear="all"/>
      </w:r>
    </w:p>
    <w:p w:rsidR="008B3EE7" w:rsidRPr="001E6A96" w:rsidRDefault="008B3EE7" w:rsidP="00814F99">
      <w:pPr>
        <w:rPr>
          <w:rFonts w:ascii="Arial" w:hAnsi="Arial" w:cs="Arial"/>
          <w:sz w:val="24"/>
          <w:szCs w:val="24"/>
        </w:rPr>
      </w:pPr>
    </w:p>
    <w:sectPr w:rsidR="008B3EE7" w:rsidRPr="001E6A96" w:rsidSect="00814F9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42F"/>
    <w:multiLevelType w:val="multilevel"/>
    <w:tmpl w:val="E17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67B75"/>
    <w:multiLevelType w:val="multilevel"/>
    <w:tmpl w:val="2C12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F99"/>
    <w:rsid w:val="00155B1D"/>
    <w:rsid w:val="001E6A96"/>
    <w:rsid w:val="007A4A85"/>
    <w:rsid w:val="00814F99"/>
    <w:rsid w:val="008B3EE7"/>
    <w:rsid w:val="00F54CA2"/>
    <w:rsid w:val="00F6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A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4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  <w:divsChild>
            <w:div w:id="19910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49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4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for People</dc:title>
  <dc:subject/>
  <dc:creator>Jean</dc:creator>
  <cp:keywords/>
  <dc:description/>
  <cp:lastModifiedBy>Mark FitzGibbon</cp:lastModifiedBy>
  <cp:revision>2</cp:revision>
  <dcterms:created xsi:type="dcterms:W3CDTF">2015-01-12T19:33:00Z</dcterms:created>
  <dcterms:modified xsi:type="dcterms:W3CDTF">2015-01-12T19:33:00Z</dcterms:modified>
</cp:coreProperties>
</file>